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91" w:rsidRDefault="00D32E91"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D32E91" w:rsidRPr="00603B76" w:rsidRDefault="00D32E91"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D32E91" w:rsidRDefault="00D32E91"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D32E91" w:rsidRDefault="00D32E91"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Dello folyékony szappan – green apple</w:t>
      </w:r>
    </w:p>
    <w:p w:rsidR="00D32E91" w:rsidRPr="00683C20" w:rsidRDefault="00D32E91"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D32E91" w:rsidRPr="00623045" w:rsidRDefault="00D32E91"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D32E91" w:rsidRDefault="00D32E91"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D32E91" w:rsidRPr="0008511E" w:rsidRDefault="00D32E91"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D32E91" w:rsidRPr="0008511E" w:rsidRDefault="00D32E91" w:rsidP="005C50EE">
      <w:pPr>
        <w:tabs>
          <w:tab w:val="left" w:pos="1985"/>
        </w:tabs>
        <w:ind w:left="426"/>
        <w:rPr>
          <w:rFonts w:ascii="Tahoma" w:hAnsi="Tahoma" w:cs="Tahoma"/>
        </w:rPr>
      </w:pPr>
      <w:r w:rsidRPr="0008511E">
        <w:rPr>
          <w:rFonts w:ascii="Tahoma" w:hAnsi="Tahoma" w:cs="Tahoma"/>
        </w:rPr>
        <w:t>H-3333 Terpes, Petőfi út 2 – 4.</w:t>
      </w:r>
    </w:p>
    <w:p w:rsidR="00D32E91" w:rsidRDefault="00D32E9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D32E91" w:rsidRDefault="00D32E91"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D32E91" w:rsidRDefault="00D32E91"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D32E91" w:rsidRPr="004D5835" w:rsidRDefault="00D32E91"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D32E91" w:rsidRPr="00603B76" w:rsidRDefault="00D32E91"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D32E91" w:rsidRPr="00603B76" w:rsidRDefault="00D32E91"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D32E91" w:rsidRDefault="00D32E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D32E91" w:rsidRPr="00523F65" w:rsidRDefault="00D32E91"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D32E91" w:rsidRPr="00523F65" w:rsidRDefault="00D32E91"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D32E91" w:rsidRPr="00523F65" w:rsidRDefault="00D32E91"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D32E91" w:rsidRPr="00523F65" w:rsidRDefault="00D32E91"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D32E91" w:rsidRPr="00523F65" w:rsidRDefault="00D32E91"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D32E91" w:rsidRPr="00523F65" w:rsidRDefault="00D32E91"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D32E91" w:rsidRPr="00523F65" w:rsidRDefault="00D32E91"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D32E91" w:rsidRPr="00A17E51" w:rsidRDefault="00D32E91"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D32E91" w:rsidRDefault="00D32E91" w:rsidP="00523F65">
      <w:pPr>
        <w:pStyle w:val="BodyTextIndent"/>
        <w:spacing w:before="0" w:after="60"/>
        <w:ind w:left="0"/>
      </w:pPr>
      <w:r w:rsidRPr="003906FB">
        <w:rPr>
          <w:b/>
          <w:bCs/>
        </w:rPr>
        <w:t>Összetevők/Ingredients</w:t>
      </w:r>
      <w:r>
        <w:rPr>
          <w:b/>
          <w:bCs/>
        </w:rPr>
        <w:t>:</w:t>
      </w:r>
      <w:r w:rsidRPr="008D0C5B">
        <w:t xml:space="preserve"> </w:t>
      </w:r>
      <w:r w:rsidRPr="001A5E59">
        <w:t>AQUA, SODIUM LAURETH SULFATE, SODIUM CHLORIDE, COCAMIDE DEA, COCAMIDOPROPYL BETAINE,</w:t>
      </w:r>
      <w:r>
        <w:t xml:space="preserve"> GLYCOL DISTEARATE, COCAMIDE MEA, LAURETH-10, PARFUM,</w:t>
      </w:r>
      <w:r w:rsidRPr="001A5E59">
        <w:t xml:space="preserve"> METHYLCHLOROISOTHIAZOLINONE, METH</w:t>
      </w:r>
      <w:r>
        <w:t>YLISOTHIAZOLINONE, CITRIC ACID, CI 19140, CI 42090</w:t>
      </w:r>
    </w:p>
    <w:p w:rsidR="00D32E91" w:rsidRPr="00345EBD" w:rsidRDefault="00D32E91"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D32E91" w:rsidRPr="00523F65" w:rsidRDefault="00D32E91"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D32E91" w:rsidRPr="00523F65" w:rsidRDefault="00D32E91"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D32E91" w:rsidRDefault="00D32E91"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D32E91" w:rsidRPr="00523F65" w:rsidRDefault="00D32E91"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D32E91" w:rsidRPr="00523F65" w:rsidRDefault="00D32E91"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D32E91" w:rsidRPr="00523F65" w:rsidRDefault="00D32E91"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D32E91" w:rsidRDefault="00D32E91"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D32E91" w:rsidRDefault="00D32E91"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D32E91" w:rsidRPr="00501707">
        <w:trPr>
          <w:cantSplit/>
          <w:trHeight w:val="335"/>
          <w:jc w:val="center"/>
        </w:trPr>
        <w:tc>
          <w:tcPr>
            <w:tcW w:w="3258" w:type="dxa"/>
            <w:vAlign w:val="center"/>
          </w:tcPr>
          <w:p w:rsidR="00D32E91" w:rsidRPr="00501707" w:rsidRDefault="00D32E91"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D32E91" w:rsidRPr="00501707" w:rsidRDefault="00D32E91"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D32E91" w:rsidRPr="00501707" w:rsidRDefault="00D32E91"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D32E91" w:rsidRPr="00501707">
        <w:trPr>
          <w:cantSplit/>
          <w:trHeight w:val="335"/>
          <w:jc w:val="center"/>
        </w:trPr>
        <w:tc>
          <w:tcPr>
            <w:tcW w:w="3258" w:type="dxa"/>
            <w:vAlign w:val="center"/>
          </w:tcPr>
          <w:p w:rsidR="00D32E91" w:rsidRDefault="00D32E91"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D32E91" w:rsidRDefault="00D32E91"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D32E91" w:rsidRPr="00501707" w:rsidRDefault="00D32E91"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D32E91" w:rsidRPr="00501707" w:rsidRDefault="00D32E91" w:rsidP="00FF4F26">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4069" w:type="dxa"/>
            <w:vAlign w:val="center"/>
          </w:tcPr>
          <w:p w:rsidR="00D32E91" w:rsidRPr="00BA66CD" w:rsidRDefault="00D32E91"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D32E91" w:rsidRPr="00501707" w:rsidRDefault="00D32E91"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D32E91" w:rsidRPr="00501707">
        <w:trPr>
          <w:cantSplit/>
          <w:trHeight w:val="335"/>
          <w:jc w:val="center"/>
        </w:trPr>
        <w:tc>
          <w:tcPr>
            <w:tcW w:w="3258" w:type="dxa"/>
            <w:vAlign w:val="center"/>
          </w:tcPr>
          <w:p w:rsidR="00D32E91" w:rsidRPr="00FE18F7" w:rsidRDefault="00D32E91"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D32E91" w:rsidRDefault="00D32E91"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D32E91" w:rsidRPr="00585241" w:rsidRDefault="00D32E91"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D32E91" w:rsidRDefault="00D32E91"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D32E91" w:rsidRPr="002727E6" w:rsidRDefault="00D32E91"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D32E91" w:rsidRPr="00585241" w:rsidRDefault="00D32E91"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D32E91" w:rsidRPr="00501707">
        <w:trPr>
          <w:cantSplit/>
          <w:trHeight w:val="335"/>
          <w:jc w:val="center"/>
        </w:trPr>
        <w:tc>
          <w:tcPr>
            <w:tcW w:w="3258" w:type="dxa"/>
            <w:vAlign w:val="center"/>
          </w:tcPr>
          <w:p w:rsidR="00D32E91" w:rsidRDefault="00D32E91"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D32E91" w:rsidRDefault="00D32E91"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D32E91" w:rsidRPr="00FE18F7" w:rsidRDefault="00D32E91"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D32E91" w:rsidRDefault="00D32E91"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D32E91" w:rsidRPr="00CB1331" w:rsidRDefault="00D32E91"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D32E91" w:rsidRPr="00501707">
        <w:trPr>
          <w:cantSplit/>
          <w:trHeight w:val="335"/>
          <w:jc w:val="center"/>
        </w:trPr>
        <w:tc>
          <w:tcPr>
            <w:tcW w:w="3258" w:type="dxa"/>
            <w:vAlign w:val="center"/>
          </w:tcPr>
          <w:p w:rsidR="00D32E91" w:rsidRPr="002727E6" w:rsidRDefault="00D32E91"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D32E91" w:rsidRDefault="00D32E91"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D32E91" w:rsidRPr="002727E6" w:rsidRDefault="00D32E91"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D32E91" w:rsidRDefault="00D32E91"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D32E91" w:rsidRDefault="00D32E91"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D32E91" w:rsidRPr="002727E6" w:rsidRDefault="00D32E91"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D32E91" w:rsidRPr="002727E6" w:rsidRDefault="00D32E91"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D32E91" w:rsidRPr="002727E6" w:rsidRDefault="00D32E91"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D32E91" w:rsidRPr="002727E6" w:rsidRDefault="00D32E91"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D32E91" w:rsidRPr="002727E6" w:rsidRDefault="00D32E91"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D32E91" w:rsidRDefault="00D32E91"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D32E91" w:rsidRDefault="00D32E91"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D32E91" w:rsidRDefault="00D32E91"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D32E91" w:rsidRPr="00AB7F70" w:rsidRDefault="00D32E91"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D32E91" w:rsidRDefault="00D32E9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D32E91" w:rsidRDefault="00D32E91" w:rsidP="00EB1FAD">
      <w:pPr>
        <w:pStyle w:val="BodyTextIndent"/>
        <w:spacing w:before="0"/>
        <w:ind w:left="0"/>
        <w:rPr>
          <w:b/>
          <w:bCs/>
        </w:rPr>
      </w:pPr>
      <w:r w:rsidRPr="00E9283B">
        <w:rPr>
          <w:b/>
          <w:bCs/>
        </w:rPr>
        <w:t>4.1. Az elsősegély-nyújtási intézkedések ismertetése</w:t>
      </w:r>
      <w:r>
        <w:rPr>
          <w:b/>
          <w:bCs/>
        </w:rPr>
        <w:t xml:space="preserve">: </w:t>
      </w:r>
    </w:p>
    <w:p w:rsidR="00D32E91" w:rsidRPr="005B44CE" w:rsidRDefault="00D32E91"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D32E91" w:rsidRDefault="00D32E91" w:rsidP="00EB1FAD">
      <w:pPr>
        <w:pStyle w:val="BodyTextIndent"/>
        <w:spacing w:before="40"/>
        <w:ind w:left="0"/>
      </w:pPr>
      <w:r w:rsidRPr="005B44CE">
        <w:rPr>
          <w:b/>
          <w:bCs/>
        </w:rPr>
        <w:t>Belégzés:</w:t>
      </w:r>
      <w:r>
        <w:t xml:space="preserve"> nem releváns expozíció.</w:t>
      </w:r>
    </w:p>
    <w:p w:rsidR="00D32E91" w:rsidRPr="005B44CE" w:rsidRDefault="00D32E91"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D32E91" w:rsidRPr="005B44CE" w:rsidRDefault="00D32E91"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D32E91" w:rsidRPr="005B44CE" w:rsidRDefault="00D32E91"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D32E91" w:rsidRDefault="00D32E91" w:rsidP="00EB1FAD">
      <w:pPr>
        <w:pStyle w:val="BodyTextIndent"/>
        <w:ind w:left="0" w:right="215"/>
      </w:pPr>
      <w:r w:rsidRPr="00C43BE6">
        <w:rPr>
          <w:b/>
          <w:bCs/>
        </w:rPr>
        <w:t>4.2. A legfontosabb – akut és késleltetett – tünetek és hatások</w:t>
      </w:r>
      <w:r w:rsidRPr="00C43BE6">
        <w:t xml:space="preserve">: </w:t>
      </w:r>
      <w:r>
        <w:t>nem ismert.</w:t>
      </w:r>
    </w:p>
    <w:p w:rsidR="00D32E91" w:rsidRPr="00C43BE6" w:rsidRDefault="00D32E91"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D32E91" w:rsidRDefault="00D32E9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D32E91" w:rsidRPr="008C6776" w:rsidRDefault="00D32E91"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D32E91" w:rsidRPr="008C6776" w:rsidRDefault="00D32E91"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D32E91" w:rsidRPr="008C6776" w:rsidRDefault="00D32E91"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D32E91" w:rsidRPr="00AC7263" w:rsidRDefault="00D32E91"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D32E91" w:rsidRDefault="00D32E9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D32E91" w:rsidRPr="00AC7263" w:rsidRDefault="00D32E91"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D32E91" w:rsidRPr="005B44CE" w:rsidRDefault="00D32E91"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D32E91" w:rsidRDefault="00D32E91"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D32E91" w:rsidRDefault="00D32E91"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D32E91" w:rsidRPr="005B44CE" w:rsidRDefault="00D32E91"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D32E91" w:rsidRDefault="00D32E91"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D32E91" w:rsidRDefault="00D32E91"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D32E91" w:rsidRPr="000E1DD2" w:rsidRDefault="00D32E91"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D32E91" w:rsidRPr="00293D58" w:rsidRDefault="00D32E91" w:rsidP="005D6C4F">
      <w:pPr>
        <w:pStyle w:val="BodyTextIndent"/>
        <w:ind w:left="0"/>
      </w:pPr>
      <w:r w:rsidRPr="008D5244">
        <w:rPr>
          <w:b/>
          <w:bCs/>
        </w:rPr>
        <w:t>Tűz- és robbanásvédelem:</w:t>
      </w:r>
      <w:r w:rsidRPr="008D5244">
        <w:t xml:space="preserve"> speciális intézkedés nem szükséges.</w:t>
      </w:r>
    </w:p>
    <w:p w:rsidR="00D32E91" w:rsidRPr="0014339B" w:rsidRDefault="00D32E91" w:rsidP="005D6C4F">
      <w:pPr>
        <w:pStyle w:val="BodyTextIndent"/>
        <w:ind w:left="0"/>
        <w:rPr>
          <w:b/>
          <w:bCs/>
        </w:rPr>
      </w:pPr>
      <w:r w:rsidRPr="0014339B">
        <w:rPr>
          <w:b/>
          <w:bCs/>
        </w:rPr>
        <w:t>7.2. A biztonságos tárolás feltételei, az esetleges összeférhetetlenséggel együtt</w:t>
      </w:r>
    </w:p>
    <w:p w:rsidR="00D32E91" w:rsidRDefault="00D32E91"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D32E91" w:rsidRDefault="00D32E91" w:rsidP="005D6C4F">
      <w:pPr>
        <w:jc w:val="both"/>
        <w:rPr>
          <w:rFonts w:ascii="Tahoma" w:hAnsi="Tahoma" w:cs="Tahoma"/>
        </w:rPr>
      </w:pPr>
      <w:r>
        <w:rPr>
          <w:rFonts w:ascii="Tahoma" w:hAnsi="Tahoma" w:cs="Tahoma"/>
        </w:rPr>
        <w:t xml:space="preserve">Ajánlott tárolási hőmérséklet: +5°C felett. </w:t>
      </w:r>
    </w:p>
    <w:p w:rsidR="00D32E91" w:rsidRPr="000E1DD2" w:rsidRDefault="00D32E91"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D32E91" w:rsidRPr="008C6776" w:rsidRDefault="00D32E91"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D32E91" w:rsidRDefault="00D32E91"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D32E91" w:rsidRDefault="00D32E91" w:rsidP="005D6C4F">
      <w:pPr>
        <w:pStyle w:val="BodyTextIndent"/>
        <w:ind w:left="0"/>
        <w:rPr>
          <w:b/>
          <w:bCs/>
        </w:rPr>
      </w:pPr>
      <w:r w:rsidRPr="006E159B">
        <w:rPr>
          <w:b/>
          <w:bCs/>
        </w:rPr>
        <w:t>8.1. Ellenőrzési paraméterek</w:t>
      </w:r>
    </w:p>
    <w:p w:rsidR="00D32E91" w:rsidRDefault="00D32E91"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D32E91" w:rsidRDefault="00D32E91" w:rsidP="00700A92">
      <w:pPr>
        <w:pStyle w:val="BodyTextIndent"/>
        <w:spacing w:before="80"/>
        <w:ind w:left="0"/>
        <w:rPr>
          <w:b/>
          <w:bCs/>
        </w:rPr>
      </w:pPr>
      <w:r>
        <w:rPr>
          <w:b/>
          <w:bCs/>
        </w:rPr>
        <w:t>8.2. Az expozíció ellenőrzése</w:t>
      </w:r>
    </w:p>
    <w:p w:rsidR="00D32E91" w:rsidRDefault="00D32E91" w:rsidP="005D6C4F">
      <w:pPr>
        <w:pStyle w:val="BodyTextIndent"/>
        <w:spacing w:before="0"/>
        <w:ind w:left="0"/>
      </w:pPr>
      <w:r>
        <w:rPr>
          <w:b/>
          <w:bCs/>
        </w:rPr>
        <w:t xml:space="preserve">Műszaki intézkedések: </w:t>
      </w:r>
      <w:r>
        <w:t>nem szükséges.</w:t>
      </w:r>
    </w:p>
    <w:p w:rsidR="00D32E91" w:rsidRDefault="00D32E91" w:rsidP="00C46CAC">
      <w:pPr>
        <w:pStyle w:val="BodyTextIndent"/>
        <w:spacing w:before="40"/>
        <w:ind w:left="0"/>
      </w:pPr>
      <w:r>
        <w:rPr>
          <w:b/>
          <w:bCs/>
        </w:rPr>
        <w:t xml:space="preserve">Higiéniai intézkedések: </w:t>
      </w:r>
      <w:r>
        <w:t>tartsuk távol élelmiszerektől, italoktól és takarmányoktól.</w:t>
      </w:r>
    </w:p>
    <w:p w:rsidR="00D32E91" w:rsidRDefault="00D32E91" w:rsidP="005D6C4F">
      <w:pPr>
        <w:pStyle w:val="BodyTextIndent"/>
        <w:spacing w:before="80"/>
        <w:ind w:left="0"/>
        <w:rPr>
          <w:b/>
          <w:bCs/>
        </w:rPr>
      </w:pPr>
      <w:r w:rsidRPr="00CA2702">
        <w:rPr>
          <w:b/>
          <w:bCs/>
        </w:rPr>
        <w:t>Személyi védőfelszerelések</w:t>
      </w:r>
      <w:r>
        <w:rPr>
          <w:b/>
          <w:bCs/>
        </w:rPr>
        <w:t>:</w:t>
      </w:r>
    </w:p>
    <w:p w:rsidR="00D32E91" w:rsidRDefault="00D32E91" w:rsidP="00B12268">
      <w:pPr>
        <w:pStyle w:val="BodyTextIndent"/>
        <w:numPr>
          <w:ilvl w:val="0"/>
          <w:numId w:val="46"/>
        </w:numPr>
        <w:tabs>
          <w:tab w:val="clear" w:pos="1701"/>
        </w:tabs>
        <w:spacing w:before="0"/>
        <w:ind w:left="709" w:hanging="283"/>
      </w:pPr>
      <w:r w:rsidRPr="00874D02">
        <w:rPr>
          <w:b/>
          <w:bCs/>
        </w:rPr>
        <w:t>Légutak védelme:</w:t>
      </w:r>
      <w:r w:rsidRPr="00874D02">
        <w:t xml:space="preserve"> nem szükséges</w:t>
      </w:r>
      <w:r>
        <w:t>.</w:t>
      </w:r>
    </w:p>
    <w:p w:rsidR="00D32E91" w:rsidRPr="00AB05F2" w:rsidRDefault="00D32E91" w:rsidP="00AB05F2">
      <w:pPr>
        <w:pStyle w:val="BodyTextIndent"/>
        <w:numPr>
          <w:ilvl w:val="0"/>
          <w:numId w:val="46"/>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D32E91" w:rsidRPr="00700A92" w:rsidRDefault="00D32E91" w:rsidP="00B12268">
      <w:pPr>
        <w:pStyle w:val="BodyTextIndent"/>
        <w:numPr>
          <w:ilvl w:val="0"/>
          <w:numId w:val="46"/>
        </w:numPr>
        <w:tabs>
          <w:tab w:val="left" w:pos="709"/>
        </w:tabs>
        <w:spacing w:before="40"/>
        <w:ind w:left="709" w:hanging="283"/>
        <w:rPr>
          <w:b/>
          <w:bCs/>
        </w:rPr>
      </w:pPr>
      <w:r w:rsidRPr="00B12268">
        <w:rPr>
          <w:b/>
          <w:bCs/>
        </w:rPr>
        <w:t>Szemvédelem:</w:t>
      </w:r>
      <w:r w:rsidRPr="00CA2702">
        <w:t xml:space="preserve"> nem szükséges. </w:t>
      </w:r>
    </w:p>
    <w:p w:rsidR="00D32E91" w:rsidRPr="00AC7263" w:rsidRDefault="00D32E91"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D32E91" w:rsidRDefault="00D32E91"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D32E91" w:rsidRDefault="00D32E9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D32E91" w:rsidRDefault="00D32E91"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D32E91" w:rsidRDefault="00D32E91"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D32E91" w:rsidRDefault="00D32E91"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zöld, gyöngyházfényű</w:t>
      </w:r>
    </w:p>
    <w:p w:rsidR="00D32E91" w:rsidRDefault="00D32E91"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D32E91" w:rsidRPr="00DE2E56" w:rsidRDefault="00D32E91"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D32E91" w:rsidRDefault="00D32E91"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D32E91" w:rsidRDefault="00D32E91"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D32E91" w:rsidRDefault="00D32E91"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D32E91" w:rsidRDefault="00D32E91"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30 sec (átfolyási idő)</w:t>
      </w:r>
    </w:p>
    <w:p w:rsidR="00D32E91" w:rsidRPr="00700A92" w:rsidRDefault="00D32E91"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D32E91" w:rsidRPr="00700A92" w:rsidRDefault="00D32E91"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D32E91" w:rsidRPr="00700A92" w:rsidRDefault="00D32E91"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D32E91" w:rsidRDefault="00D32E91"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D32E91" w:rsidRPr="00530275" w:rsidRDefault="00D32E91"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D32E91" w:rsidRPr="00530275" w:rsidRDefault="00D32E91"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D32E91" w:rsidRPr="00D80FB5" w:rsidRDefault="00D32E91"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D32E91" w:rsidRDefault="00D32E91"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D32E91" w:rsidRDefault="00D32E91"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D32E91" w:rsidRPr="00530275" w:rsidRDefault="00D32E91"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D32E91" w:rsidRDefault="00D32E9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D32E91" w:rsidRDefault="00D32E91"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D32E91" w:rsidRDefault="00D32E91"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D32E91" w:rsidRPr="00700A92" w:rsidRDefault="00D32E91"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D32E91" w:rsidRPr="00700A92" w:rsidRDefault="00D32E91"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D32E91" w:rsidRPr="00700A92" w:rsidRDefault="00D32E91"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D32E91" w:rsidRPr="00700A92" w:rsidRDefault="00D32E91"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D32E91" w:rsidRPr="00700A92" w:rsidRDefault="00D32E91"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D32E91" w:rsidRPr="00700A92" w:rsidRDefault="00D32E91"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D32E91" w:rsidRPr="00700A92" w:rsidRDefault="00D32E91"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D32E91" w:rsidRPr="00700A92" w:rsidRDefault="00D32E91"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D32E91" w:rsidRPr="00700A92" w:rsidRDefault="00D32E91"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D32E91" w:rsidRDefault="00D32E91"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D32E91" w:rsidRPr="00700A92" w:rsidRDefault="00D32E91"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D32E91" w:rsidRDefault="00D32E9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D32E91" w:rsidRDefault="00D32E91"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D32E91" w:rsidRDefault="00D32E91"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D32E91" w:rsidRDefault="00D32E91"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D32E91" w:rsidRDefault="00D32E91"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D32E91" w:rsidRDefault="00D32E91"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D32E91" w:rsidRPr="00700A92" w:rsidRDefault="00D32E91"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D32E91" w:rsidRPr="001A71E5" w:rsidRDefault="00D32E91"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D32E91" w:rsidRDefault="00D32E91"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D32E91" w:rsidRDefault="00D32E91"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D32E91" w:rsidRDefault="00D32E91"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D32E91" w:rsidRPr="007B71CF" w:rsidRDefault="00D32E91"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D32E91" w:rsidRPr="006C430A" w:rsidRDefault="00D32E91"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D32E91" w:rsidRDefault="00D32E91"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D32E91" w:rsidRDefault="00D32E91" w:rsidP="005D6C4F">
      <w:pPr>
        <w:pStyle w:val="BodyTextIndent"/>
        <w:ind w:left="0"/>
      </w:pPr>
      <w:r w:rsidRPr="00AF549D">
        <w:t>A csomagolási hulladékkal kapcsolatos hulladékgazdálkodási tevékenységet a 442/2012. (XII.29.) Kormányrendelet szabályozza.</w:t>
      </w:r>
    </w:p>
    <w:p w:rsidR="00D32E91" w:rsidRDefault="00D32E91"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D32E91" w:rsidRPr="007B71CF" w:rsidRDefault="00D32E91"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D32E91" w:rsidRPr="007B71CF" w:rsidRDefault="00D32E91"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D32E91" w:rsidRPr="007B71CF" w:rsidRDefault="00D32E91"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D32E91" w:rsidRPr="007B71CF" w:rsidRDefault="00D32E91"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D32E91" w:rsidRPr="007B71CF" w:rsidRDefault="00D32E91"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D32E91" w:rsidRPr="007B71CF" w:rsidRDefault="00D32E91"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D32E91" w:rsidRPr="007B71CF" w:rsidRDefault="00D32E91"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D32E91" w:rsidRPr="007B71CF" w:rsidRDefault="00D32E91"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D32E91" w:rsidRDefault="00D32E9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D32E91" w:rsidRPr="007B71CF" w:rsidRDefault="00D32E91"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D32E91" w:rsidRPr="00A324F5" w:rsidRDefault="00D32E91"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D32E91" w:rsidRPr="007B71CF" w:rsidRDefault="00D32E91"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D32E91" w:rsidRPr="007B71CF" w:rsidRDefault="00D32E91"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D32E91" w:rsidRPr="007B71CF" w:rsidRDefault="00D32E91"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D32E91" w:rsidRPr="007B71CF" w:rsidRDefault="00D32E91"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D32E91" w:rsidRPr="007B71CF" w:rsidRDefault="00D32E91"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D32E91" w:rsidRPr="00A324F5" w:rsidRDefault="00D32E91"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D32E91" w:rsidRPr="00A324F5" w:rsidRDefault="00D32E91"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D32E91" w:rsidRPr="007B71CF" w:rsidRDefault="00D32E91"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D32E91" w:rsidRPr="007B71CF" w:rsidRDefault="00D32E91"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D32E91" w:rsidRPr="007B71CF" w:rsidRDefault="00D32E91"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D32E91" w:rsidRPr="007B71CF" w:rsidRDefault="00D32E91"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32E91" w:rsidRPr="007B71CF" w:rsidRDefault="00D32E91"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D32E91" w:rsidRPr="007B71CF" w:rsidRDefault="00D32E91"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D32E91" w:rsidRPr="00CA61B2" w:rsidRDefault="00D32E91"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D32E91" w:rsidRDefault="00D32E9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D32E91" w:rsidRDefault="00D32E91"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D32E91" w:rsidRPr="009916BF" w:rsidRDefault="00D32E91"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D32E91" w:rsidRDefault="00D32E91"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D32E91" w:rsidRPr="00365313" w:rsidRDefault="00D32E91"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D32E91" w:rsidRDefault="00D32E91"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D32E91" w:rsidRPr="00365313" w:rsidRDefault="00D32E91"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D32E91" w:rsidRPr="00365313" w:rsidRDefault="00D32E91"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D32E91" w:rsidRDefault="00D32E91"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D32E91" w:rsidRPr="00365313" w:rsidRDefault="00D32E91"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D32E91" w:rsidRDefault="00D32E91" w:rsidP="00BF7EC4">
      <w:pPr>
        <w:pStyle w:val="BodyTextIndent"/>
        <w:tabs>
          <w:tab w:val="clear" w:pos="1701"/>
          <w:tab w:val="left" w:pos="709"/>
          <w:tab w:val="left" w:pos="3119"/>
        </w:tabs>
        <w:spacing w:before="0"/>
        <w:ind w:left="0"/>
      </w:pPr>
      <w:r w:rsidRPr="00365313">
        <w:t>H318</w:t>
      </w:r>
      <w:r w:rsidRPr="00365313">
        <w:tab/>
        <w:t>Súlyos szemkárosodást okoz.</w:t>
      </w:r>
    </w:p>
    <w:p w:rsidR="00D32E91" w:rsidRPr="00365313" w:rsidRDefault="00D32E91" w:rsidP="00BF7EC4">
      <w:pPr>
        <w:pStyle w:val="BodyTextIndent"/>
        <w:tabs>
          <w:tab w:val="clear" w:pos="1701"/>
          <w:tab w:val="left" w:pos="709"/>
          <w:tab w:val="left" w:pos="3119"/>
        </w:tabs>
        <w:spacing w:before="0"/>
        <w:ind w:left="0"/>
      </w:pPr>
      <w:r w:rsidRPr="00365313">
        <w:t>H319</w:t>
      </w:r>
      <w:r w:rsidRPr="00365313">
        <w:tab/>
        <w:t>Súlyos szemirritációt okoz.</w:t>
      </w:r>
    </w:p>
    <w:p w:rsidR="00D32E91" w:rsidRDefault="00D32E91"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D32E91" w:rsidRDefault="00D32E91"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D32E91" w:rsidRDefault="00D32E91"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D32E91" w:rsidRDefault="00D32E91"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D32E91" w:rsidRDefault="00D32E91"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D32E91" w:rsidRPr="00365313" w:rsidRDefault="00D32E91"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D32E91" w:rsidRPr="00FF457C" w:rsidRDefault="00D32E91"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D32E91" w:rsidRPr="00FF457C" w:rsidRDefault="00D32E91"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D32E91" w:rsidRPr="00FF457C" w:rsidRDefault="00D32E91"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D32E91" w:rsidRPr="00FF457C" w:rsidRDefault="00D32E91"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D32E91" w:rsidRPr="00FF457C" w:rsidRDefault="00D32E91"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D32E91" w:rsidRPr="00FF457C" w:rsidRDefault="00D32E91"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D32E91" w:rsidRDefault="00D32E91"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D32E91" w:rsidRPr="00FF457C" w:rsidRDefault="00D32E91"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D32E91" w:rsidRPr="00FF457C" w:rsidRDefault="00D32E91"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D32E91" w:rsidRPr="0016033C" w:rsidRDefault="00D32E91"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D32E91" w:rsidRPr="006553AB" w:rsidRDefault="00D32E91"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D32E91"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91" w:rsidRDefault="00D32E91">
      <w:r>
        <w:separator/>
      </w:r>
    </w:p>
  </w:endnote>
  <w:endnote w:type="continuationSeparator" w:id="0">
    <w:p w:rsidR="00D32E91" w:rsidRDefault="00D32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91" w:rsidRDefault="00D32E91">
      <w:r>
        <w:separator/>
      </w:r>
    </w:p>
  </w:footnote>
  <w:footnote w:type="continuationSeparator" w:id="0">
    <w:p w:rsidR="00D32E91" w:rsidRDefault="00D32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91" w:rsidRDefault="00D32E91"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Dello folyékony szappan – green apple</w:t>
    </w:r>
    <w:r>
      <w:rPr>
        <w:rFonts w:ascii="Tahoma" w:hAnsi="Tahoma" w:cs="Tahoma"/>
        <w:noProof/>
        <w:sz w:val="14"/>
        <w:szCs w:val="14"/>
      </w:rPr>
      <w:tab/>
    </w:r>
  </w:p>
  <w:p w:rsidR="00D32E91" w:rsidRDefault="00D32E9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6"/>
  </w:num>
  <w:num w:numId="26">
    <w:abstractNumId w:val="11"/>
  </w:num>
  <w:num w:numId="27">
    <w:abstractNumId w:val="7"/>
  </w:num>
  <w:num w:numId="28">
    <w:abstractNumId w:val="21"/>
  </w:num>
  <w:num w:numId="29">
    <w:abstractNumId w:val="19"/>
  </w:num>
  <w:num w:numId="30">
    <w:abstractNumId w:val="22"/>
  </w:num>
  <w:num w:numId="31">
    <w:abstractNumId w:val="17"/>
  </w:num>
  <w:num w:numId="32">
    <w:abstractNumId w:val="3"/>
  </w:num>
  <w:num w:numId="33">
    <w:abstractNumId w:val="12"/>
  </w:num>
  <w:num w:numId="34">
    <w:abstractNumId w:val="6"/>
  </w:num>
  <w:num w:numId="35">
    <w:abstractNumId w:val="2"/>
  </w:num>
  <w:num w:numId="36">
    <w:abstractNumId w:val="15"/>
  </w:num>
  <w:num w:numId="37">
    <w:abstractNumId w:val="8"/>
  </w:num>
  <w:num w:numId="38">
    <w:abstractNumId w:val="14"/>
  </w:num>
  <w:num w:numId="39">
    <w:abstractNumId w:val="4"/>
  </w:num>
  <w:num w:numId="40">
    <w:abstractNumId w:val="20"/>
  </w:num>
  <w:num w:numId="41">
    <w:abstractNumId w:val="9"/>
  </w:num>
  <w:num w:numId="42">
    <w:abstractNumId w:val="23"/>
  </w:num>
  <w:num w:numId="43">
    <w:abstractNumId w:val="13"/>
  </w:num>
  <w:num w:numId="44">
    <w:abstractNumId w:val="1"/>
  </w:num>
  <w:num w:numId="45">
    <w:abstractNumId w:val="18"/>
  </w:num>
  <w:num w:numId="46">
    <w:abstractNumId w:val="5"/>
  </w:num>
  <w:num w:numId="47">
    <w:abstractNumId w:val="10"/>
  </w:num>
  <w:num w:numId="48">
    <w:abstractNumId w:val="2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407D"/>
    <w:rsid w:val="00006A46"/>
    <w:rsid w:val="0000786A"/>
    <w:rsid w:val="00007E85"/>
    <w:rsid w:val="00011871"/>
    <w:rsid w:val="00012C3A"/>
    <w:rsid w:val="0002079C"/>
    <w:rsid w:val="00025E78"/>
    <w:rsid w:val="000267AD"/>
    <w:rsid w:val="00034A37"/>
    <w:rsid w:val="00037104"/>
    <w:rsid w:val="000376BB"/>
    <w:rsid w:val="00040A53"/>
    <w:rsid w:val="00052853"/>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230B"/>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36DB"/>
    <w:rsid w:val="00445A10"/>
    <w:rsid w:val="00450553"/>
    <w:rsid w:val="00450B13"/>
    <w:rsid w:val="00455096"/>
    <w:rsid w:val="004607C2"/>
    <w:rsid w:val="00461D59"/>
    <w:rsid w:val="0046257E"/>
    <w:rsid w:val="004628C7"/>
    <w:rsid w:val="004628D5"/>
    <w:rsid w:val="00465382"/>
    <w:rsid w:val="004654AB"/>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3535"/>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0C5B"/>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0C4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5377"/>
    <w:rsid w:val="00B158D1"/>
    <w:rsid w:val="00B234DF"/>
    <w:rsid w:val="00B32DED"/>
    <w:rsid w:val="00B3376E"/>
    <w:rsid w:val="00B42D3A"/>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661"/>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2E91"/>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B67F3"/>
    <w:rsid w:val="00DC7BB5"/>
    <w:rsid w:val="00DD06CA"/>
    <w:rsid w:val="00DD1792"/>
    <w:rsid w:val="00DD46D4"/>
    <w:rsid w:val="00DD5C0B"/>
    <w:rsid w:val="00DE2E56"/>
    <w:rsid w:val="00DE486D"/>
    <w:rsid w:val="00DE4DB5"/>
    <w:rsid w:val="00DE5CDE"/>
    <w:rsid w:val="00DF26D9"/>
    <w:rsid w:val="00E00766"/>
    <w:rsid w:val="00E00CCB"/>
    <w:rsid w:val="00E07B80"/>
    <w:rsid w:val="00E07D09"/>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C737D"/>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2544</Words>
  <Characters>17561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2023-01-31T12:26:00Z</cp:lastPrinted>
  <dcterms:created xsi:type="dcterms:W3CDTF">2023-03-09T13:40:00Z</dcterms:created>
  <dcterms:modified xsi:type="dcterms:W3CDTF">2023-03-09T13:44:00Z</dcterms:modified>
</cp:coreProperties>
</file>